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spacing w:line="360" w:lineRule="auto"/>
        <w:jc w:val="center"/>
      </w:pPr>
    </w:p>
    <w:p>
      <w:pPr>
        <w:adjustRightInd w:val="0"/>
        <w:snapToGrid w:val="0"/>
        <w:spacing w:line="360" w:lineRule="auto"/>
        <w:ind w:firstLine="562" w:firstLineChars="200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考试科目名称：作曲综合基础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sz w:val="28"/>
          <w:szCs w:val="28"/>
        </w:rPr>
        <w:t>]</w:t>
      </w:r>
    </w:p>
    <w:p>
      <w:pPr>
        <w:adjustRightInd w:val="0"/>
        <w:snapToGrid w:val="0"/>
        <w:spacing w:line="360" w:lineRule="auto"/>
        <w:ind w:firstLine="560" w:firstLineChars="200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一、适合专业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1.音乐与舞蹈学——视唱练耳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二、考核目标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技术理论知识和技能，了解作曲技术理论发展的历史，掌握传统作曲技术理论技巧，了解20世纪作曲技术理论风格与特征；对所学知识和技能能够灵活应用，能对相关资料和实际问题进行分析，并做出准确的判断，达到理论与写作实践相结合的目的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考核内容包括和声、复调、曲式和配器，传统风格。</w:t>
      </w:r>
    </w:p>
    <w:p>
      <w:pPr>
        <w:adjustRightInd w:val="0"/>
        <w:snapToGrid w:val="0"/>
        <w:spacing w:line="360" w:lineRule="auto"/>
        <w:ind w:firstLine="470" w:firstLineChars="196"/>
        <w:rPr>
          <w:b w:val="0"/>
          <w:szCs w:val="24"/>
        </w:rPr>
      </w:pPr>
      <w:r>
        <w:rPr>
          <w:rFonts w:hint="eastAsia"/>
          <w:b w:val="0"/>
          <w:szCs w:val="24"/>
        </w:rPr>
        <w:t>1.和声</w:t>
      </w:r>
    </w:p>
    <w:p>
      <w:pPr>
        <w:adjustRightInd w:val="0"/>
        <w:snapToGrid w:val="0"/>
        <w:spacing w:line="360" w:lineRule="auto"/>
        <w:ind w:firstLine="470" w:firstLineChars="196"/>
        <w:rPr>
          <w:szCs w:val="24"/>
        </w:rPr>
      </w:pPr>
      <w:r>
        <w:rPr>
          <w:rFonts w:hint="eastAsia"/>
          <w:b w:val="0"/>
          <w:szCs w:val="24"/>
        </w:rPr>
        <w:t>和声写作，为指定的高音声部旋律写作四部和声，要求学生掌握大小调体系功能和声的全部内容。</w:t>
      </w:r>
    </w:p>
    <w:p>
      <w:pPr>
        <w:adjustRightInd w:val="0"/>
        <w:snapToGrid w:val="0"/>
        <w:spacing w:line="360" w:lineRule="auto"/>
        <w:ind w:firstLine="465"/>
        <w:rPr>
          <w:b w:val="0"/>
          <w:szCs w:val="24"/>
        </w:rPr>
      </w:pPr>
      <w:r>
        <w:rPr>
          <w:rFonts w:hint="eastAsia"/>
          <w:b w:val="0"/>
          <w:szCs w:val="24"/>
        </w:rPr>
        <w:t>2.复调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复调写作，严格复调风格或自由复调风格三声部对比复调及模仿复调写作。 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3.曲式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szCs w:val="24"/>
        </w:rPr>
        <w:t>曲式分析，</w:t>
      </w:r>
      <w:r>
        <w:rPr>
          <w:rFonts w:hint="eastAsia"/>
          <w:b w:val="0"/>
          <w:bCs w:val="0"/>
        </w:rPr>
        <w:t>要求画出结构图式，标明调性，并对相关内容进行必要的说明，要求学生掌握传统曲式的全部内容，但以小型曲式结构及篇幅短小的乐曲为主。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bCs w:val="0"/>
        </w:rPr>
      </w:pPr>
      <w:r>
        <w:rPr>
          <w:rFonts w:hint="eastAsia"/>
          <w:b w:val="0"/>
          <w:bCs w:val="0"/>
        </w:rPr>
        <w:t>4.配器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bCs w:val="0"/>
        </w:rPr>
        <w:t>根据所给钢琴曲片段，按要求进行配器，弦乐队、小型管弦乐队或双管编制管弦乐队。</w:t>
      </w:r>
    </w:p>
    <w:p>
      <w:pPr>
        <w:adjustRightInd w:val="0"/>
        <w:snapToGrid w:val="0"/>
        <w:spacing w:line="360" w:lineRule="auto"/>
        <w:ind w:firstLine="472" w:firstLineChars="196"/>
        <w:rPr>
          <w:szCs w:val="24"/>
        </w:rPr>
      </w:pPr>
      <w:r>
        <w:rPr>
          <w:rFonts w:hint="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考试为命题写作和命题分析，考试时间为3小时。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>
      <w:pPr>
        <w:adjustRightInd w:val="0"/>
        <w:snapToGrid w:val="0"/>
        <w:spacing w:line="312" w:lineRule="auto"/>
        <w:ind w:firstLine="468"/>
        <w:rPr>
          <w:rFonts w:asciiTheme="minorEastAsia" w:hAnsiTheme="minorEastAsia" w:eastAsiaTheme="minorEastAsia"/>
          <w:b w:val="0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84E7F"/>
    <w:rsid w:val="000C226D"/>
    <w:rsid w:val="000E3266"/>
    <w:rsid w:val="00112C3F"/>
    <w:rsid w:val="00127132"/>
    <w:rsid w:val="0013493E"/>
    <w:rsid w:val="001532CA"/>
    <w:rsid w:val="0015607A"/>
    <w:rsid w:val="001729C2"/>
    <w:rsid w:val="0018152A"/>
    <w:rsid w:val="00183837"/>
    <w:rsid w:val="001B6B5E"/>
    <w:rsid w:val="001C58CA"/>
    <w:rsid w:val="00216DB0"/>
    <w:rsid w:val="00263BB5"/>
    <w:rsid w:val="00274CF7"/>
    <w:rsid w:val="00276BC9"/>
    <w:rsid w:val="00283E55"/>
    <w:rsid w:val="002A329C"/>
    <w:rsid w:val="002B555B"/>
    <w:rsid w:val="00321A0F"/>
    <w:rsid w:val="00345C02"/>
    <w:rsid w:val="00351632"/>
    <w:rsid w:val="00352CD8"/>
    <w:rsid w:val="00360D96"/>
    <w:rsid w:val="00364B63"/>
    <w:rsid w:val="0039185D"/>
    <w:rsid w:val="00394C05"/>
    <w:rsid w:val="00474838"/>
    <w:rsid w:val="0049184B"/>
    <w:rsid w:val="004B7415"/>
    <w:rsid w:val="004E09F1"/>
    <w:rsid w:val="004E4A6F"/>
    <w:rsid w:val="00500E28"/>
    <w:rsid w:val="005063D8"/>
    <w:rsid w:val="00537418"/>
    <w:rsid w:val="00563CD0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7E0D9C"/>
    <w:rsid w:val="00815944"/>
    <w:rsid w:val="00825A16"/>
    <w:rsid w:val="008544B1"/>
    <w:rsid w:val="008B3168"/>
    <w:rsid w:val="008C09E6"/>
    <w:rsid w:val="008C5901"/>
    <w:rsid w:val="008C610C"/>
    <w:rsid w:val="008C633A"/>
    <w:rsid w:val="008D124E"/>
    <w:rsid w:val="008D513A"/>
    <w:rsid w:val="008F0650"/>
    <w:rsid w:val="008F6EAE"/>
    <w:rsid w:val="008F75D4"/>
    <w:rsid w:val="00912071"/>
    <w:rsid w:val="00916FB0"/>
    <w:rsid w:val="00934777"/>
    <w:rsid w:val="009642D9"/>
    <w:rsid w:val="009662C7"/>
    <w:rsid w:val="00A4138D"/>
    <w:rsid w:val="00A4621A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C9667C"/>
    <w:rsid w:val="00CC53D7"/>
    <w:rsid w:val="00CD4A05"/>
    <w:rsid w:val="00D02193"/>
    <w:rsid w:val="00D0441F"/>
    <w:rsid w:val="00D135A3"/>
    <w:rsid w:val="00D34BE8"/>
    <w:rsid w:val="00D666FC"/>
    <w:rsid w:val="00D733C4"/>
    <w:rsid w:val="00DC5F4B"/>
    <w:rsid w:val="00E4473D"/>
    <w:rsid w:val="00E72E25"/>
    <w:rsid w:val="00ED03CA"/>
    <w:rsid w:val="00EF02A5"/>
    <w:rsid w:val="00F26B52"/>
    <w:rsid w:val="00F6633A"/>
    <w:rsid w:val="00F7792D"/>
    <w:rsid w:val="00F86842"/>
    <w:rsid w:val="00FB03E8"/>
    <w:rsid w:val="00FC4793"/>
    <w:rsid w:val="00FD1C09"/>
    <w:rsid w:val="00FE08F2"/>
    <w:rsid w:val="00FE491E"/>
    <w:rsid w:val="00FE7629"/>
    <w:rsid w:val="343E0B74"/>
    <w:rsid w:val="7E915F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402</Characters>
  <Lines>3</Lines>
  <Paragraphs>1</Paragraphs>
  <TotalTime>0</TotalTime>
  <ScaleCrop>false</ScaleCrop>
  <LinksUpToDate>false</LinksUpToDate>
  <CharactersWithSpaces>471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蒋兴海</cp:lastModifiedBy>
  <dcterms:modified xsi:type="dcterms:W3CDTF">2018-09-06T03:24:27Z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